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>
          <w:rFonts w:ascii="Arial" w:cs="Arial" w:eastAsia="Arial" w:hAnsi="Arial"/>
          <w:b w:val="1"/>
          <w:bCs w:val="1"/>
          <w:sz w:val="34"/>
          <w:szCs w:val="3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4"/>
          <w:szCs w:val="34"/>
          <w:rtl w:val="0"/>
        </w:rPr>
        <w:t xml:space="preserve">Primera cabina piloto de lactancia materna llega a la terminal MÍO Cañaveralejo</w:t>
      </w:r>
    </w:p>
    <w:p w:rsidR="00000000" w:rsidDel="00000000" w:rsidP="00000000" w:rsidRDefault="00000000" w:rsidRPr="00000000" w14:paraId="00000002">
      <w:pPr>
        <w:spacing w:after="240" w:before="240" w:line="240" w:lineRule="auto"/>
        <w:ind w:right="-42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</w:rPr>
        <w:drawing>
          <wp:inline distB="0" distT="0" distL="0" distR="0">
            <wp:extent cx="5743575" cy="3683000"/>
            <wp:effectExtent b="0" l="0" r="0" t="0"/>
            <wp:docPr id="3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12111" l="0" r="0" t="2390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3683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240" w:before="24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 cabina de lactancia estará en la terminal MÍO Cañaveralejo hasta el viernes 10 de abril de 2026, garantizando espacios seguros para la lactancia materna.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Arial" w:cs="Arial" w:eastAsia="Arial" w:hAnsi="Arial"/>
          <w:sz w:val="24"/>
          <w:szCs w:val="24"/>
        </w:rPr>
      </w:pPr>
      <w:bookmarkStart w:colFirst="0" w:colLast="0" w:name="_6llw2aywb9pb" w:id="0"/>
      <w:bookmarkEnd w:id="0"/>
      <w:r w:rsidDel="00000000" w:rsidR="00000000" w:rsidRPr="00000000">
        <w:rPr/>
        <w:drawing>
          <wp:anchor allowOverlap="1" behindDoc="0" distB="0" distT="0" distL="114300" distR="114300" hidden="0" layoutInCell="1" locked="0" relativeHeight="0" simplePos="0">
            <wp:simplePos x="0" y="0"/>
            <wp:positionH relativeFrom="margin">
              <wp:posOffset>-1510029</wp:posOffset>
            </wp:positionH>
            <wp:positionV relativeFrom="margin">
              <wp:posOffset>7016897</wp:posOffset>
            </wp:positionV>
            <wp:extent cx="8261350" cy="2165350"/>
            <wp:effectExtent b="0" l="0" r="0" t="0"/>
            <wp:wrapSquare wrapText="bothSides" distB="0" distT="0" distL="114300" distR="114300"/>
            <wp:docPr descr="Plantilla Boletín informativo Ref" id="1" name="image3.jpg"/>
            <a:graphic>
              <a:graphicData uri="http://schemas.openxmlformats.org/drawingml/2006/picture">
                <pic:pic>
                  <pic:nvPicPr>
                    <pic:cNvPr descr="Plantilla Boletín informativo Ref" id="0" name="image3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261350" cy="21653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Santiago de Cali, 9 de abril de 2026.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La Secretaría de Salud Pública Distrital de Santiago de Cali, en articulación con la Presidencia del Concejo de Cali, MetroCali, las Empresas Sociales del Estado (E.S.E.), la fundación Teta Mama y el Centro Comercial Chipichape, realizó el primer piloto de la cabina de lactancia en la terminal MÍO Cañaveralejo. La jornada contó con la participación de la ciudadanía y se enfocó en la promoción y protección de la lactancia materna.</w:t>
      </w:r>
    </w:p>
    <w:p w:rsidR="00000000" w:rsidDel="00000000" w:rsidP="00000000" w:rsidRDefault="00000000" w:rsidRPr="00000000" w14:paraId="00000005">
      <w:pPr>
        <w:spacing w:after="240" w:before="24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Durante la jornada, tanto las familias como la comunidad accedieron a orientación psicosocial y nutricional para madres lactantes, así como a una cabina de lactancia materna, un espacio adecuado y digno donde las madres pudieron amamantar a sus bebés de manera cómoda y segura.</w:t>
      </w:r>
    </w:p>
    <w:p w:rsidR="00000000" w:rsidDel="00000000" w:rsidP="00000000" w:rsidRDefault="00000000" w:rsidRPr="00000000" w14:paraId="00000006">
      <w:pPr>
        <w:spacing w:after="240" w:before="24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 esta iniciativa se resalta especialmente la importancia del acompañamiento psicosocial en el posparto durante la lactancia, reconociendo que este es un período de grandes cambios físicos, emocionales y sociales para las madres. Contar con espacios de escucha, orientación y apoyo permite: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before="24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Resolver dudas sobre la lactancia.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Disminuir la ansiedad y fortalecer la confianza en la lactancia.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4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Prevenir situaciones que puedan afectar el bienestar materno, como aislamiento o posibles alteraciones emocionales.</w:t>
      </w:r>
    </w:p>
    <w:p w:rsidR="00000000" w:rsidDel="00000000" w:rsidP="00000000" w:rsidRDefault="00000000" w:rsidRPr="00000000" w14:paraId="0000000A">
      <w:pPr>
        <w:spacing w:after="240" w:before="240" w:line="240" w:lineRule="auto"/>
        <w:ind w:left="600" w:right="60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“La Secretaría de Salud, junto con el Concejo de Cali, trabaja en un proyecto de acuerdo para llevar acompañamiento psicosocial y de salud mental durante la lactancia, con el objetivo de extender la cabina a más puntos de la ciudad y garantizar espacios accesibles para que las madres lacten con seguridad.” – Subsecretario de Protección de la Salud y Prestación de Servicios, Carlos Pinzón Flórez</w:t>
      </w:r>
    </w:p>
    <w:p w:rsidR="00000000" w:rsidDel="00000000" w:rsidP="00000000" w:rsidRDefault="00000000" w:rsidRPr="00000000" w14:paraId="0000000B">
      <w:pPr>
        <w:spacing w:after="240" w:before="24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Cuando no existe acompañamiento adecuado, una función natural puede convertirse en una carga difícil de sostener. La falta de redes de apoyo de la pareja, familia, servicios de salud y entorno laboral incrementa significativamente el riesgo de abandono temprano de la lactancia, afectaciones en la salud mental materna, aumento del estrés y la ansiedad, sentimientos de culpa e insuficiencia, y mayor riesgo de depresión posparto.</w:t>
      </w:r>
    </w:p>
    <w:p w:rsidR="00000000" w:rsidDel="00000000" w:rsidP="00000000" w:rsidRDefault="00000000" w:rsidRPr="00000000" w14:paraId="0000000C">
      <w:pPr>
        <w:spacing w:after="240" w:before="24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Esta cabina respalda la generación de espacios adecuados como las Salas Amigas de la Familia Lactante y brinda un primer acercamiento comunitario al cuidado emocional de las madres, promoviendo redes de apoyo y acompañamiento.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left="600" w:right="60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“Desde el Concejo de Cali estamos comprometidos con la protección de la lactancia materna, apoyando iniciativas que respetan y fortalecen el bienestar de las madres y sus hijos, como la cabina piloto en la estación MIO Unidad Deportiva.” – Presidenta del Concejo de Santiago de Cali, Daniela Plaza Saldarriaga.</w:t>
      </w:r>
    </w:p>
    <w:p w:rsidR="00000000" w:rsidDel="00000000" w:rsidP="00000000" w:rsidRDefault="00000000" w:rsidRPr="00000000" w14:paraId="0000000E">
      <w:pPr>
        <w:spacing w:after="240" w:before="24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 lactancia materna es la primera forma de seguridad alimentaria, ya que garantiza una nutrición óptima desde el inicio de la vida, fortalece el sistema inmunológico y reduce significativamente la malnutrición, así como el riesgo de enfermedades y mortalidad infantil. En Cali, el último dato disponible (ENSIN 2015) reporta una prevalencia de lactancia materna exclusiva del 36,1 %, cifra inferior a la meta internacional recomendada por la OMS (50 %), evidenciando la necesidad de fortalecer acciones integrales como esta.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left="600" w:right="60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“Nos sentimos orgullosos de aportar a Cali con esta cabina de lactancia, la única en el país, que permite a las madres lactar en un espacio seguro y digno. Es un ejemplo de sinergia entre lo privado y lo público entre MetroCali, la Secretaría de Salud, el Concejo y el Centro Comercial Chipichape.” – Gerente General del Centro Comercial Chipichape, Bibiana Barakat Quevedo.</w:t>
      </w:r>
    </w:p>
    <w:p w:rsidR="00000000" w:rsidDel="00000000" w:rsidP="00000000" w:rsidRDefault="00000000" w:rsidRPr="00000000" w14:paraId="00000010">
      <w:pPr>
        <w:spacing w:after="240" w:before="24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Con esta iniciativa, Santiago de Cali avanza hacia una ciudad más humana, saludable y solidaria, donde se reconoce que apoyar a las madres es garantizar el bienestar de la primera infancia y de toda la sociedad.</w:t>
      </w:r>
    </w:p>
    <w:p w:rsidR="00000000" w:rsidDel="00000000" w:rsidP="00000000" w:rsidRDefault="00000000" w:rsidRPr="00000000" w14:paraId="00000011">
      <w:pPr>
        <w:pBdr>
          <w:top w:color="e5e7eb" w:space="0" w:sz="0" w:val="none"/>
          <w:left w:color="e5e7eb" w:space="0" w:sz="0" w:val="none"/>
          <w:bottom w:color="e5e7eb" w:space="0" w:sz="0" w:val="none"/>
          <w:right w:color="e5e7eb" w:space="0" w:sz="0" w:val="none"/>
          <w:between w:color="e5e7eb" w:space="0" w:sz="0" w:val="none"/>
        </w:pBdr>
        <w:spacing w:after="240" w:before="24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highlight w:val="white"/>
          <w:rtl w:val="0"/>
        </w:rPr>
        <w:t xml:space="preserve">Te puede interesar: </w:t>
      </w:r>
      <w:hyperlink r:id="rId8">
        <w:r w:rsidDel="00000000" w:rsidR="00000000" w:rsidRPr="00000000">
          <w:rPr>
            <w:rFonts w:ascii="Roboto" w:cs="Roboto" w:eastAsia="Roboto" w:hAnsi="Roboto"/>
            <w:b w:val="1"/>
            <w:bCs w:val="1"/>
            <w:color w:val="1155cc"/>
            <w:sz w:val="24"/>
            <w:szCs w:val="24"/>
            <w:highlight w:val="white"/>
            <w:u w:val="single"/>
            <w:rtl w:val="0"/>
          </w:rPr>
          <w:t xml:space="preserve">“Hazlo tendencia: Vacúnate contra el VPH”, la apuesta de Cali para prevenir seis tipos de cáncer</w:t>
        </w:r>
      </w:hyperlink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ffffff" w:val="clear"/>
        <w:spacing w:line="240" w:lineRule="auto"/>
        <w:jc w:val="both"/>
        <w:rPr>
          <w:rFonts w:ascii="Roboto" w:cs="Roboto" w:eastAsia="Roboto" w:hAnsi="Roboto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Comunicaciones Secretaría de Salud Pública de Cali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bookmarkStart w:colFirst="0" w:colLast="0" w:name="_5w9yfffqq6sn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bookmarkStart w:colFirst="0" w:colLast="0" w:name="_353c9z7nbbti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bookmarkStart w:colFirst="0" w:colLast="0" w:name="_xs2ux5wtwfh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bookmarkStart w:colFirst="0" w:colLast="0" w:name="_aybeg3uaikmp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bookmarkStart w:colFirst="0" w:colLast="0" w:name="_nmsjg7ts1877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bookmarkStart w:colFirst="0" w:colLast="0" w:name="_logtmpwwy9p9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bookmarkStart w:colFirst="0" w:colLast="0" w:name="_ikebby370xzv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bookmarkStart w:colFirst="0" w:colLast="0" w:name="_8dtnic8l9m99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bookmarkStart w:colFirst="0" w:colLast="0" w:name="_c2l7r6a5v8hn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bookmarkStart w:colFirst="0" w:colLast="0" w:name="_2q58jad0pzrp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bookmarkStart w:colFirst="0" w:colLast="0" w:name="_8vz1zjrichj0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bookmarkStart w:colFirst="0" w:colLast="0" w:name="_onqu7kf6cetq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="240" w:lineRule="auto"/>
        <w:rPr>
          <w:rFonts w:ascii="Arial" w:cs="Arial" w:eastAsia="Arial" w:hAnsi="Arial"/>
          <w:b w:val="1"/>
          <w:bCs w:val="1"/>
          <w:sz w:val="26"/>
          <w:szCs w:val="26"/>
        </w:rPr>
      </w:pPr>
      <w:bookmarkStart w:colFirst="0" w:colLast="0" w:name="_nf7463cjy2yu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="240" w:lineRule="auto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-1217919</wp:posOffset>
          </wp:positionH>
          <wp:positionV relativeFrom="paragraph">
            <wp:posOffset>-354339</wp:posOffset>
          </wp:positionV>
          <wp:extent cx="8048625" cy="1255395"/>
          <wp:effectExtent b="0" l="0" r="0" t="0"/>
          <wp:wrapSquare wrapText="bothSides" distB="0" distT="0" distL="114300" distR="114300"/>
          <wp:docPr descr="Plantilla Boletín informativo Ref" id="2" name="image2.jpg"/>
          <a:graphic>
            <a:graphicData uri="http://schemas.openxmlformats.org/drawingml/2006/picture">
              <pic:pic>
                <pic:nvPicPr>
                  <pic:cNvPr descr="Plantilla Boletín informativo Ref" id="0" name="image2.jpg"/>
                  <pic:cNvPicPr preferRelativeResize="0"/>
                </pic:nvPicPr>
                <pic:blipFill>
                  <a:blip r:embed="rId1"/>
                  <a:srcRect b="0" l="0" r="0" t="30351"/>
                  <a:stretch>
                    <a:fillRect/>
                  </a:stretch>
                </pic:blipFill>
                <pic:spPr>
                  <a:xfrm>
                    <a:off x="0" y="0"/>
                    <a:ext cx="8048625" cy="125539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image" Target="media/image3.jpg"/><Relationship Id="rId8" Type="http://schemas.openxmlformats.org/officeDocument/2006/relationships/hyperlink" Target="https://www.cali.gov.co/boletines/publicaciones/191561/hazlo-tendencia-vacunate-contra-el-vph-la-apuesta-de-cali-para-prevenir-seis-tipos-de-cancer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